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20" w:rsidRPr="00F96A3B" w:rsidRDefault="00F96A3B" w:rsidP="00F96A3B">
      <w:pPr>
        <w:spacing w:after="0"/>
        <w:rPr>
          <w:rFonts w:ascii="Arial" w:hAnsi="Arial" w:cs="Arial"/>
          <w:i/>
          <w:sz w:val="24"/>
          <w:szCs w:val="24"/>
        </w:rPr>
      </w:pPr>
      <w:bookmarkStart w:id="0" w:name="_GoBack"/>
      <w:bookmarkEnd w:id="0"/>
      <w:r w:rsidRPr="00F96A3B">
        <w:rPr>
          <w:rFonts w:ascii="Arial" w:hAnsi="Arial" w:cs="Arial"/>
          <w:i/>
          <w:sz w:val="24"/>
          <w:szCs w:val="24"/>
        </w:rPr>
        <w:t>Wednesday, January 23, 2013</w:t>
      </w:r>
    </w:p>
    <w:p w:rsidR="00F96A3B" w:rsidRPr="00F96A3B" w:rsidRDefault="00F96A3B" w:rsidP="00F96A3B">
      <w:pPr>
        <w:spacing w:after="0"/>
        <w:rPr>
          <w:rFonts w:ascii="Arial" w:hAnsi="Arial" w:cs="Arial"/>
          <w:sz w:val="24"/>
          <w:szCs w:val="24"/>
        </w:rPr>
      </w:pPr>
    </w:p>
    <w:p w:rsidR="00EB2AFC" w:rsidRPr="00EB2AFC" w:rsidRDefault="00EB2AFC" w:rsidP="00EB2AFC">
      <w:pPr>
        <w:adjustRightInd w:val="0"/>
        <w:spacing w:after="0" w:line="240" w:lineRule="auto"/>
        <w:jc w:val="center"/>
        <w:rPr>
          <w:rFonts w:ascii="Arial" w:eastAsia="Times New Roman" w:hAnsi="Arial" w:cs="Arial"/>
          <w:b/>
          <w:color w:val="000000"/>
          <w:sz w:val="28"/>
          <w:szCs w:val="28"/>
          <w:u w:val="single"/>
        </w:rPr>
      </w:pPr>
      <w:r w:rsidRPr="00EB2AFC">
        <w:rPr>
          <w:rFonts w:ascii="Arial" w:eastAsia="Times New Roman" w:hAnsi="Arial" w:cs="Arial"/>
          <w:b/>
          <w:color w:val="000000"/>
          <w:sz w:val="28"/>
          <w:szCs w:val="28"/>
          <w:u w:val="single"/>
        </w:rPr>
        <w:t>Daily Bread for Life</w:t>
      </w:r>
    </w:p>
    <w:p w:rsidR="00EB2AFC" w:rsidRDefault="00EB2AFC" w:rsidP="00F96A3B">
      <w:pPr>
        <w:adjustRightInd w:val="0"/>
        <w:spacing w:after="0" w:line="240" w:lineRule="auto"/>
        <w:jc w:val="both"/>
        <w:rPr>
          <w:rFonts w:ascii="Arial" w:eastAsia="Times New Roman" w:hAnsi="Arial" w:cs="Arial"/>
          <w:color w:val="000000"/>
          <w:sz w:val="24"/>
          <w:szCs w:val="24"/>
        </w:rPr>
      </w:pP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r w:rsidRPr="00F96A3B">
        <w:rPr>
          <w:rFonts w:ascii="Arial" w:eastAsia="Times New Roman" w:hAnsi="Arial" w:cs="Arial"/>
          <w:color w:val="000000"/>
          <w:sz w:val="24"/>
          <w:szCs w:val="24"/>
        </w:rPr>
        <w:t xml:space="preserve">Philemon 1:6 </w:t>
      </w:r>
      <w:proofErr w:type="gramStart"/>
      <w:r w:rsidRPr="00F96A3B">
        <w:rPr>
          <w:rFonts w:ascii="Arial" w:eastAsia="Times New Roman" w:hAnsi="Arial" w:cs="Arial"/>
          <w:color w:val="000000"/>
          <w:sz w:val="24"/>
          <w:szCs w:val="24"/>
        </w:rPr>
        <w:t>That</w:t>
      </w:r>
      <w:proofErr w:type="gramEnd"/>
      <w:r w:rsidRPr="00F96A3B">
        <w:rPr>
          <w:rFonts w:ascii="Arial" w:eastAsia="Times New Roman" w:hAnsi="Arial" w:cs="Arial"/>
          <w:color w:val="000000"/>
          <w:sz w:val="24"/>
          <w:szCs w:val="24"/>
        </w:rPr>
        <w:t xml:space="preserve"> the </w:t>
      </w:r>
      <w:r w:rsidRPr="00F96A3B">
        <w:rPr>
          <w:rFonts w:ascii="Arial" w:eastAsia="Times New Roman" w:hAnsi="Arial" w:cs="Arial"/>
          <w:b/>
          <w:color w:val="000000"/>
          <w:sz w:val="24"/>
          <w:szCs w:val="24"/>
        </w:rPr>
        <w:t>communication</w:t>
      </w:r>
      <w:r w:rsidRPr="00F96A3B">
        <w:rPr>
          <w:rFonts w:ascii="Arial" w:eastAsia="Times New Roman" w:hAnsi="Arial" w:cs="Arial"/>
          <w:color w:val="000000"/>
          <w:sz w:val="24"/>
          <w:szCs w:val="24"/>
        </w:rPr>
        <w:t xml:space="preserve"> of thy faith may become effectual by the acknowledging of every good thing which is in you in Christ Jesus. KJV</w:t>
      </w:r>
    </w:p>
    <w:p w:rsidR="00F96A3B" w:rsidRPr="00F96A3B" w:rsidRDefault="00F96A3B" w:rsidP="00F96A3B">
      <w:pPr>
        <w:adjustRightInd w:val="0"/>
        <w:spacing w:after="0" w:line="240" w:lineRule="auto"/>
        <w:jc w:val="both"/>
        <w:rPr>
          <w:rFonts w:ascii="Arial" w:eastAsia="Times New Roman" w:hAnsi="Arial" w:cs="Arial"/>
          <w:color w:val="000000"/>
          <w:sz w:val="24"/>
          <w:szCs w:val="24"/>
          <w:u w:val="single"/>
        </w:rPr>
      </w:pP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r w:rsidRPr="00F96A3B">
        <w:rPr>
          <w:rFonts w:ascii="Arial" w:eastAsia="Times New Roman" w:hAnsi="Arial" w:cs="Arial"/>
          <w:color w:val="000000"/>
          <w:sz w:val="24"/>
          <w:szCs w:val="24"/>
          <w:u w:val="single"/>
        </w:rPr>
        <w:t>Strong’s definition for ‘communication’</w:t>
      </w:r>
      <w:r w:rsidRPr="00F96A3B">
        <w:rPr>
          <w:rFonts w:ascii="Arial" w:eastAsia="Times New Roman" w:hAnsi="Arial" w:cs="Arial"/>
          <w:color w:val="000000"/>
          <w:sz w:val="24"/>
          <w:szCs w:val="24"/>
        </w:rPr>
        <w:t>:</w:t>
      </w: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r w:rsidRPr="00F96A3B">
        <w:rPr>
          <w:rFonts w:ascii="Arial" w:eastAsia="Times New Roman" w:hAnsi="Arial" w:cs="Arial"/>
          <w:color w:val="000000"/>
          <w:sz w:val="24"/>
          <w:szCs w:val="24"/>
        </w:rPr>
        <w:t xml:space="preserve">2842 koinonia koy-nohn-ee'-ah from 2844; </w:t>
      </w:r>
      <w:r w:rsidRPr="00F96A3B">
        <w:rPr>
          <w:rFonts w:ascii="Arial" w:eastAsia="Times New Roman" w:hAnsi="Arial" w:cs="Arial"/>
          <w:color w:val="000000"/>
          <w:sz w:val="24"/>
          <w:szCs w:val="24"/>
          <w:u w:val="single"/>
        </w:rPr>
        <w:t>partnership</w:t>
      </w:r>
      <w:r w:rsidRPr="00F96A3B">
        <w:rPr>
          <w:rFonts w:ascii="Arial" w:eastAsia="Times New Roman" w:hAnsi="Arial" w:cs="Arial"/>
          <w:color w:val="000000"/>
          <w:sz w:val="24"/>
          <w:szCs w:val="24"/>
        </w:rPr>
        <w:t xml:space="preserve">, i.e. (literally) </w:t>
      </w:r>
      <w:r w:rsidRPr="00F96A3B">
        <w:rPr>
          <w:rFonts w:ascii="Arial" w:eastAsia="Times New Roman" w:hAnsi="Arial" w:cs="Arial"/>
          <w:color w:val="000000"/>
          <w:sz w:val="24"/>
          <w:szCs w:val="24"/>
          <w:u w:val="single"/>
        </w:rPr>
        <w:t>participation</w:t>
      </w:r>
      <w:r w:rsidRPr="00F96A3B">
        <w:rPr>
          <w:rFonts w:ascii="Arial" w:eastAsia="Times New Roman" w:hAnsi="Arial" w:cs="Arial"/>
          <w:color w:val="000000"/>
          <w:sz w:val="24"/>
          <w:szCs w:val="24"/>
        </w:rPr>
        <w:t xml:space="preserve">, or (social) intercourse, or (pecuniary) benefaction:--(to) communicate(-ation), </w:t>
      </w:r>
      <w:r w:rsidRPr="00F96A3B">
        <w:rPr>
          <w:rFonts w:ascii="Arial" w:eastAsia="Times New Roman" w:hAnsi="Arial" w:cs="Arial"/>
          <w:color w:val="000000"/>
          <w:sz w:val="24"/>
          <w:szCs w:val="24"/>
          <w:u w:val="single"/>
        </w:rPr>
        <w:t>communion</w:t>
      </w:r>
      <w:r w:rsidRPr="00F96A3B">
        <w:rPr>
          <w:rFonts w:ascii="Arial" w:eastAsia="Times New Roman" w:hAnsi="Arial" w:cs="Arial"/>
          <w:color w:val="000000"/>
          <w:sz w:val="24"/>
          <w:szCs w:val="24"/>
        </w:rPr>
        <w:t xml:space="preserve">, (contri-)distribution, </w:t>
      </w:r>
      <w:r w:rsidRPr="00F96A3B">
        <w:rPr>
          <w:rFonts w:ascii="Arial" w:eastAsia="Times New Roman" w:hAnsi="Arial" w:cs="Arial"/>
          <w:color w:val="000000"/>
          <w:sz w:val="24"/>
          <w:szCs w:val="24"/>
          <w:u w:val="single"/>
        </w:rPr>
        <w:t>fellowship</w:t>
      </w:r>
      <w:r w:rsidRPr="00F96A3B">
        <w:rPr>
          <w:rFonts w:ascii="Arial" w:eastAsia="Times New Roman" w:hAnsi="Arial" w:cs="Arial"/>
          <w:color w:val="000000"/>
          <w:sz w:val="24"/>
          <w:szCs w:val="24"/>
        </w:rPr>
        <w:t>.</w:t>
      </w: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r w:rsidRPr="00F96A3B">
        <w:rPr>
          <w:rFonts w:ascii="Arial" w:eastAsia="Times New Roman" w:hAnsi="Arial" w:cs="Arial"/>
          <w:color w:val="000000"/>
          <w:sz w:val="24"/>
          <w:szCs w:val="24"/>
        </w:rPr>
        <w:t xml:space="preserve">Matthew 11:28-30 Come unto me, all </w:t>
      </w:r>
      <w:r w:rsidRPr="00F96A3B">
        <w:rPr>
          <w:rFonts w:ascii="Arial" w:eastAsia="Times New Roman" w:hAnsi="Arial" w:cs="Arial"/>
          <w:i/>
          <w:iCs/>
          <w:color w:val="000000"/>
          <w:sz w:val="24"/>
          <w:szCs w:val="24"/>
        </w:rPr>
        <w:t>ye</w:t>
      </w:r>
      <w:r w:rsidRPr="00F96A3B">
        <w:rPr>
          <w:rFonts w:ascii="Arial" w:eastAsia="Times New Roman" w:hAnsi="Arial" w:cs="Arial"/>
          <w:color w:val="000000"/>
          <w:sz w:val="24"/>
          <w:szCs w:val="24"/>
        </w:rPr>
        <w:t xml:space="preserve"> that labour and are heavy laden, and I will give you rest. (29) Take my yoke upon you, and learn of me; for I am meek and lowly in heart: and ye shall find rest unto your souls. (30) For my yoke </w:t>
      </w:r>
      <w:r w:rsidRPr="00F96A3B">
        <w:rPr>
          <w:rFonts w:ascii="Arial" w:eastAsia="Times New Roman" w:hAnsi="Arial" w:cs="Arial"/>
          <w:i/>
          <w:iCs/>
          <w:color w:val="000000"/>
          <w:sz w:val="24"/>
          <w:szCs w:val="24"/>
        </w:rPr>
        <w:t>is</w:t>
      </w:r>
      <w:r w:rsidRPr="00F96A3B">
        <w:rPr>
          <w:rFonts w:ascii="Arial" w:eastAsia="Times New Roman" w:hAnsi="Arial" w:cs="Arial"/>
          <w:color w:val="000000"/>
          <w:sz w:val="24"/>
          <w:szCs w:val="24"/>
        </w:rPr>
        <w:t xml:space="preserve"> easy, and my burden is light. KJV</w:t>
      </w:r>
    </w:p>
    <w:p w:rsidR="00F96A3B" w:rsidRPr="00F96A3B" w:rsidRDefault="00F96A3B" w:rsidP="00F96A3B">
      <w:pPr>
        <w:adjustRightInd w:val="0"/>
        <w:spacing w:after="0" w:line="240" w:lineRule="auto"/>
        <w:jc w:val="both"/>
        <w:rPr>
          <w:rFonts w:ascii="Arial" w:eastAsia="Times New Roman" w:hAnsi="Arial" w:cs="Arial"/>
          <w:color w:val="000000"/>
          <w:sz w:val="24"/>
          <w:szCs w:val="24"/>
          <w:u w:val="single"/>
        </w:rPr>
      </w:pP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r w:rsidRPr="00F96A3B">
        <w:rPr>
          <w:rFonts w:ascii="Arial" w:eastAsia="Times New Roman" w:hAnsi="Arial" w:cs="Arial"/>
          <w:color w:val="000000"/>
          <w:sz w:val="24"/>
          <w:szCs w:val="24"/>
          <w:u w:val="single"/>
        </w:rPr>
        <w:t>Strong’s definition for ‘yoke’</w:t>
      </w:r>
      <w:r w:rsidRPr="00F96A3B">
        <w:rPr>
          <w:rFonts w:ascii="Arial" w:eastAsia="Times New Roman" w:hAnsi="Arial" w:cs="Arial"/>
          <w:color w:val="000000"/>
          <w:sz w:val="24"/>
          <w:szCs w:val="24"/>
        </w:rPr>
        <w:t>:</w:t>
      </w: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r w:rsidRPr="00F96A3B">
        <w:rPr>
          <w:rFonts w:ascii="Arial" w:eastAsia="Times New Roman" w:hAnsi="Arial" w:cs="Arial"/>
          <w:color w:val="000000"/>
          <w:sz w:val="24"/>
          <w:szCs w:val="24"/>
        </w:rPr>
        <w:t xml:space="preserve">2218 zugos dzoo-gos' from the root of zeugnumi (to join, especially by a "yoke"); </w:t>
      </w:r>
      <w:r w:rsidRPr="00F96A3B">
        <w:rPr>
          <w:rFonts w:ascii="Arial" w:eastAsia="Times New Roman" w:hAnsi="Arial" w:cs="Arial"/>
          <w:color w:val="000000"/>
          <w:sz w:val="24"/>
          <w:szCs w:val="24"/>
          <w:u w:val="single"/>
        </w:rPr>
        <w:t>a coupling</w:t>
      </w:r>
      <w:r w:rsidRPr="00F96A3B">
        <w:rPr>
          <w:rFonts w:ascii="Arial" w:eastAsia="Times New Roman" w:hAnsi="Arial" w:cs="Arial"/>
          <w:color w:val="000000"/>
          <w:sz w:val="24"/>
          <w:szCs w:val="24"/>
        </w:rPr>
        <w:t xml:space="preserve">, i.e. (figuratively) </w:t>
      </w:r>
      <w:r w:rsidRPr="00F96A3B">
        <w:rPr>
          <w:rFonts w:ascii="Arial" w:eastAsia="Times New Roman" w:hAnsi="Arial" w:cs="Arial"/>
          <w:color w:val="000000"/>
          <w:sz w:val="24"/>
          <w:szCs w:val="24"/>
          <w:u w:val="single"/>
        </w:rPr>
        <w:t>servitude</w:t>
      </w:r>
      <w:r w:rsidRPr="00F96A3B">
        <w:rPr>
          <w:rFonts w:ascii="Arial" w:eastAsia="Times New Roman" w:hAnsi="Arial" w:cs="Arial"/>
          <w:color w:val="000000"/>
          <w:sz w:val="24"/>
          <w:szCs w:val="24"/>
        </w:rPr>
        <w:t xml:space="preserve"> (a law or obligation); also (literally) the beam of the balance (as connecting the scales):--</w:t>
      </w:r>
      <w:r w:rsidRPr="00F96A3B">
        <w:rPr>
          <w:rFonts w:ascii="Arial" w:eastAsia="Times New Roman" w:hAnsi="Arial" w:cs="Arial"/>
          <w:color w:val="000000"/>
          <w:sz w:val="24"/>
          <w:szCs w:val="24"/>
          <w:u w:val="single"/>
        </w:rPr>
        <w:t>pair of balances</w:t>
      </w:r>
      <w:r w:rsidRPr="00F96A3B">
        <w:rPr>
          <w:rFonts w:ascii="Arial" w:eastAsia="Times New Roman" w:hAnsi="Arial" w:cs="Arial"/>
          <w:color w:val="000000"/>
          <w:sz w:val="24"/>
          <w:szCs w:val="24"/>
        </w:rPr>
        <w:t>, yoke.</w:t>
      </w: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r w:rsidRPr="00F96A3B">
        <w:rPr>
          <w:rFonts w:ascii="Arial" w:eastAsia="Times New Roman" w:hAnsi="Arial" w:cs="Arial"/>
          <w:color w:val="000000"/>
          <w:sz w:val="24"/>
          <w:szCs w:val="24"/>
        </w:rPr>
        <w:t>Being yoked with Christ; joint participation. Working together with Him to produce the grain or harvest within you, that His and your labour are not in vain. As we work together with Him, we learn more of who He is. Learning by experience, being a partaker of His divine nature.</w:t>
      </w: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r w:rsidRPr="00F96A3B">
        <w:rPr>
          <w:rFonts w:ascii="Arial" w:eastAsia="Times New Roman" w:hAnsi="Arial" w:cs="Arial"/>
          <w:color w:val="000000"/>
          <w:sz w:val="24"/>
          <w:szCs w:val="24"/>
        </w:rPr>
        <w:t xml:space="preserve">Ecclesiastes 4:9-12 </w:t>
      </w:r>
      <w:r w:rsidRPr="00F96A3B">
        <w:rPr>
          <w:rFonts w:ascii="Arial" w:eastAsia="Times New Roman" w:hAnsi="Arial" w:cs="Arial"/>
          <w:color w:val="000000"/>
          <w:sz w:val="24"/>
          <w:szCs w:val="24"/>
          <w:u w:val="single"/>
        </w:rPr>
        <w:t xml:space="preserve">Two </w:t>
      </w:r>
      <w:r w:rsidRPr="00F96A3B">
        <w:rPr>
          <w:rFonts w:ascii="Arial" w:eastAsia="Times New Roman" w:hAnsi="Arial" w:cs="Arial"/>
          <w:i/>
          <w:iCs/>
          <w:color w:val="000000"/>
          <w:sz w:val="24"/>
          <w:szCs w:val="24"/>
          <w:u w:val="single"/>
        </w:rPr>
        <w:t>are</w:t>
      </w:r>
      <w:r w:rsidRPr="00F96A3B">
        <w:rPr>
          <w:rFonts w:ascii="Arial" w:eastAsia="Times New Roman" w:hAnsi="Arial" w:cs="Arial"/>
          <w:color w:val="000000"/>
          <w:sz w:val="24"/>
          <w:szCs w:val="24"/>
          <w:u w:val="single"/>
        </w:rPr>
        <w:t xml:space="preserve"> better than one; because they have a good reward for their labour. </w:t>
      </w:r>
      <w:r w:rsidRPr="00F96A3B">
        <w:rPr>
          <w:rFonts w:ascii="Arial" w:eastAsia="Times New Roman" w:hAnsi="Arial" w:cs="Arial"/>
          <w:color w:val="000000"/>
          <w:sz w:val="24"/>
          <w:szCs w:val="24"/>
        </w:rPr>
        <w:t xml:space="preserve">(10) For if they fall, the one will lift up his fellow: but woe to him </w:t>
      </w:r>
      <w:r w:rsidRPr="00F96A3B">
        <w:rPr>
          <w:rFonts w:ascii="Arial" w:eastAsia="Times New Roman" w:hAnsi="Arial" w:cs="Arial"/>
          <w:i/>
          <w:iCs/>
          <w:color w:val="000000"/>
          <w:sz w:val="24"/>
          <w:szCs w:val="24"/>
        </w:rPr>
        <w:t>that is</w:t>
      </w:r>
      <w:r w:rsidRPr="00F96A3B">
        <w:rPr>
          <w:rFonts w:ascii="Arial" w:eastAsia="Times New Roman" w:hAnsi="Arial" w:cs="Arial"/>
          <w:color w:val="000000"/>
          <w:sz w:val="24"/>
          <w:szCs w:val="24"/>
        </w:rPr>
        <w:t xml:space="preserve"> alone when he falleth; for </w:t>
      </w:r>
      <w:r w:rsidRPr="00F96A3B">
        <w:rPr>
          <w:rFonts w:ascii="Arial" w:eastAsia="Times New Roman" w:hAnsi="Arial" w:cs="Arial"/>
          <w:i/>
          <w:iCs/>
          <w:color w:val="000000"/>
          <w:sz w:val="24"/>
          <w:szCs w:val="24"/>
        </w:rPr>
        <w:t>he hath</w:t>
      </w:r>
      <w:r w:rsidRPr="00F96A3B">
        <w:rPr>
          <w:rFonts w:ascii="Arial" w:eastAsia="Times New Roman" w:hAnsi="Arial" w:cs="Arial"/>
          <w:color w:val="000000"/>
          <w:sz w:val="24"/>
          <w:szCs w:val="24"/>
        </w:rPr>
        <w:t xml:space="preserve"> not another to help him up. (11) Again, if two lie together, then they have heat: but how can one be warm </w:t>
      </w:r>
      <w:r w:rsidRPr="00F96A3B">
        <w:rPr>
          <w:rFonts w:ascii="Arial" w:eastAsia="Times New Roman" w:hAnsi="Arial" w:cs="Arial"/>
          <w:i/>
          <w:iCs/>
          <w:color w:val="000000"/>
          <w:sz w:val="24"/>
          <w:szCs w:val="24"/>
        </w:rPr>
        <w:t>alone</w:t>
      </w:r>
      <w:r w:rsidRPr="00F96A3B">
        <w:rPr>
          <w:rFonts w:ascii="Arial" w:eastAsia="Times New Roman" w:hAnsi="Arial" w:cs="Arial"/>
          <w:color w:val="000000"/>
          <w:sz w:val="24"/>
          <w:szCs w:val="24"/>
        </w:rPr>
        <w:t>? (12) And if one prevail against him, two shall withstand him; and a threefold cord is not quickly broken. KJV</w:t>
      </w: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r w:rsidRPr="00F96A3B">
        <w:rPr>
          <w:rFonts w:ascii="Arial" w:eastAsia="Times New Roman" w:hAnsi="Arial" w:cs="Arial"/>
          <w:color w:val="000000"/>
          <w:sz w:val="24"/>
          <w:szCs w:val="24"/>
        </w:rPr>
        <w:t>Again it is the joint participation; not trying to do things on our own because as you can see two are better than one. Abiding in Christ you can do all things but without Him you can do nothing. We have been given a helpmate in Christ; one who is able to help in time of need and give rest unto our souls (a sound mind, at peace not being swayed by the external circumstances, knowing He is with me and together we can overcome… He has not left me alone.)</w:t>
      </w: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r w:rsidRPr="00F96A3B">
        <w:rPr>
          <w:rFonts w:ascii="Arial" w:eastAsia="Times New Roman" w:hAnsi="Arial" w:cs="Arial"/>
          <w:color w:val="000000"/>
          <w:sz w:val="24"/>
          <w:szCs w:val="24"/>
        </w:rPr>
        <w:t xml:space="preserve">John 15:4-5 Abide in me, and I in you. As the branch cannot bear fruit of itself, except it abide in the vine; no more can ye, except ye abide in me. (5) I am the vine, ye </w:t>
      </w:r>
      <w:r w:rsidRPr="00F96A3B">
        <w:rPr>
          <w:rFonts w:ascii="Arial" w:eastAsia="Times New Roman" w:hAnsi="Arial" w:cs="Arial"/>
          <w:i/>
          <w:iCs/>
          <w:color w:val="000000"/>
          <w:sz w:val="24"/>
          <w:szCs w:val="24"/>
        </w:rPr>
        <w:t>are</w:t>
      </w:r>
      <w:r w:rsidRPr="00F96A3B">
        <w:rPr>
          <w:rFonts w:ascii="Arial" w:eastAsia="Times New Roman" w:hAnsi="Arial" w:cs="Arial"/>
          <w:color w:val="000000"/>
          <w:sz w:val="24"/>
          <w:szCs w:val="24"/>
        </w:rPr>
        <w:t xml:space="preserve"> the branches: He that abideth in me, and I in him, the same bringeth forth much fruit: for without me ye can do nothing. KJV</w:t>
      </w:r>
    </w:p>
    <w:p w:rsidR="00F96A3B" w:rsidRPr="00F96A3B" w:rsidRDefault="00F96A3B" w:rsidP="00F96A3B">
      <w:pPr>
        <w:adjustRightInd w:val="0"/>
        <w:spacing w:after="0" w:line="240" w:lineRule="auto"/>
        <w:jc w:val="both"/>
        <w:rPr>
          <w:rFonts w:ascii="Arial" w:eastAsia="Times New Roman" w:hAnsi="Arial" w:cs="Arial"/>
          <w:color w:val="000000"/>
          <w:sz w:val="24"/>
          <w:szCs w:val="24"/>
        </w:rPr>
      </w:pPr>
    </w:p>
    <w:p w:rsidR="00F96A3B" w:rsidRPr="00F96A3B" w:rsidRDefault="00F96A3B" w:rsidP="00F96A3B">
      <w:pPr>
        <w:adjustRightInd w:val="0"/>
        <w:spacing w:after="0" w:line="240" w:lineRule="auto"/>
        <w:jc w:val="both"/>
        <w:rPr>
          <w:rFonts w:ascii="Arial" w:hAnsi="Arial" w:cs="Arial"/>
          <w:sz w:val="24"/>
          <w:szCs w:val="24"/>
        </w:rPr>
      </w:pPr>
      <w:r w:rsidRPr="00F96A3B">
        <w:rPr>
          <w:rFonts w:ascii="Arial" w:eastAsia="Times New Roman" w:hAnsi="Arial" w:cs="Arial"/>
          <w:color w:val="000000"/>
          <w:sz w:val="24"/>
          <w:szCs w:val="24"/>
        </w:rPr>
        <w:lastRenderedPageBreak/>
        <w:t>Dearly loved, today remain in Christ and allow Him to be your helper; stay yoked with Him and the communication of your faith will become effectual by you acknowledging every good thing that is within you in Christ Jesus. And all will see through your example in all manner of your life of what it means to be in communication with the Lord and to have a helpmate in time of need who will never leave nor forsake you. God bless; have a very blessed and prosperous day in Christ Jesus our Lord, Amen.</w:t>
      </w:r>
    </w:p>
    <w:sectPr w:rsidR="00F96A3B" w:rsidRPr="00F96A3B" w:rsidSect="00BC5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96A3B"/>
    <w:rsid w:val="00BC5720"/>
    <w:rsid w:val="00EB2AFC"/>
    <w:rsid w:val="00F9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3F2FD-BF71-4F41-8C69-37B96937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34736">
      <w:bodyDiv w:val="1"/>
      <w:marLeft w:val="0"/>
      <w:marRight w:val="0"/>
      <w:marTop w:val="0"/>
      <w:marBottom w:val="0"/>
      <w:divBdr>
        <w:top w:val="none" w:sz="0" w:space="0" w:color="auto"/>
        <w:left w:val="none" w:sz="0" w:space="0" w:color="auto"/>
        <w:bottom w:val="none" w:sz="0" w:space="0" w:color="auto"/>
        <w:right w:val="none" w:sz="0" w:space="0" w:color="auto"/>
      </w:divBdr>
      <w:divsChild>
        <w:div w:id="956175890">
          <w:marLeft w:val="0"/>
          <w:marRight w:val="0"/>
          <w:marTop w:val="0"/>
          <w:marBottom w:val="0"/>
          <w:divBdr>
            <w:top w:val="none" w:sz="0" w:space="0" w:color="auto"/>
            <w:left w:val="none" w:sz="0" w:space="0" w:color="auto"/>
            <w:bottom w:val="none" w:sz="0" w:space="0" w:color="auto"/>
            <w:right w:val="none" w:sz="0" w:space="0" w:color="auto"/>
          </w:divBdr>
          <w:divsChild>
            <w:div w:id="8831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2013-01-23T13:00:00Z</dcterms:created>
  <dcterms:modified xsi:type="dcterms:W3CDTF">2016-03-26T21:05:00Z</dcterms:modified>
</cp:coreProperties>
</file>