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2CE" w:rsidRPr="0034197C" w:rsidRDefault="0034197C" w:rsidP="0034197C">
      <w:pPr>
        <w:spacing w:after="0"/>
        <w:rPr>
          <w:rFonts w:ascii="Arial" w:hAnsi="Arial" w:cs="Arial"/>
          <w:i/>
          <w:sz w:val="24"/>
          <w:szCs w:val="24"/>
        </w:rPr>
      </w:pPr>
      <w:bookmarkStart w:id="0" w:name="_GoBack"/>
      <w:bookmarkEnd w:id="0"/>
      <w:r w:rsidRPr="0034197C">
        <w:rPr>
          <w:rFonts w:ascii="Arial" w:hAnsi="Arial" w:cs="Arial"/>
          <w:i/>
          <w:sz w:val="24"/>
          <w:szCs w:val="24"/>
        </w:rPr>
        <w:t>Monday, December 24, 2012</w:t>
      </w:r>
    </w:p>
    <w:p w:rsidR="0034197C" w:rsidRPr="0034197C" w:rsidRDefault="0034197C" w:rsidP="0034197C">
      <w:pPr>
        <w:spacing w:after="0"/>
        <w:rPr>
          <w:rFonts w:ascii="Arial" w:hAnsi="Arial" w:cs="Arial"/>
          <w:sz w:val="24"/>
          <w:szCs w:val="24"/>
        </w:rPr>
      </w:pPr>
    </w:p>
    <w:p w:rsidR="005B26CA" w:rsidRPr="005B26CA" w:rsidRDefault="005B26CA" w:rsidP="005B26CA">
      <w:pPr>
        <w:spacing w:after="0" w:line="240" w:lineRule="auto"/>
        <w:jc w:val="center"/>
        <w:rPr>
          <w:rFonts w:ascii="Arial" w:eastAsia="Times New Roman" w:hAnsi="Arial" w:cs="Arial"/>
          <w:b/>
          <w:color w:val="000000"/>
          <w:sz w:val="28"/>
          <w:szCs w:val="28"/>
          <w:u w:val="single"/>
        </w:rPr>
      </w:pPr>
      <w:r w:rsidRPr="005B26CA">
        <w:rPr>
          <w:rFonts w:ascii="Arial" w:eastAsia="Times New Roman" w:hAnsi="Arial" w:cs="Arial"/>
          <w:b/>
          <w:color w:val="000000"/>
          <w:sz w:val="28"/>
          <w:szCs w:val="28"/>
          <w:u w:val="single"/>
        </w:rPr>
        <w:t>Daily Bread for Life</w:t>
      </w:r>
    </w:p>
    <w:p w:rsidR="005B26CA" w:rsidRDefault="005B26CA" w:rsidP="0034197C">
      <w:pPr>
        <w:spacing w:after="0" w:line="240" w:lineRule="auto"/>
        <w:jc w:val="both"/>
        <w:rPr>
          <w:rFonts w:ascii="Arial" w:eastAsia="Times New Roman" w:hAnsi="Arial" w:cs="Arial"/>
          <w:color w:val="000000"/>
          <w:sz w:val="24"/>
          <w:szCs w:val="24"/>
        </w:rPr>
      </w:pPr>
    </w:p>
    <w:p w:rsidR="0034197C" w:rsidRPr="0034197C" w:rsidRDefault="0034197C" w:rsidP="0034197C">
      <w:pPr>
        <w:spacing w:after="0" w:line="240" w:lineRule="auto"/>
        <w:jc w:val="both"/>
        <w:rPr>
          <w:rFonts w:ascii="Arial" w:eastAsia="Times New Roman" w:hAnsi="Arial" w:cs="Arial"/>
          <w:color w:val="000000"/>
          <w:sz w:val="24"/>
          <w:szCs w:val="24"/>
        </w:rPr>
      </w:pPr>
      <w:r w:rsidRPr="0034197C">
        <w:rPr>
          <w:rFonts w:ascii="Arial" w:eastAsia="Times New Roman" w:hAnsi="Arial" w:cs="Arial"/>
          <w:color w:val="000000"/>
          <w:sz w:val="24"/>
          <w:szCs w:val="24"/>
        </w:rPr>
        <w:t xml:space="preserve">1 Timothy 4:10-16 </w:t>
      </w:r>
      <w:proofErr w:type="gramStart"/>
      <w:r w:rsidRPr="0034197C">
        <w:rPr>
          <w:rFonts w:ascii="Arial" w:eastAsia="Times New Roman" w:hAnsi="Arial" w:cs="Arial"/>
          <w:color w:val="000000"/>
          <w:sz w:val="24"/>
          <w:szCs w:val="24"/>
        </w:rPr>
        <w:t>For</w:t>
      </w:r>
      <w:proofErr w:type="gramEnd"/>
      <w:r w:rsidRPr="0034197C">
        <w:rPr>
          <w:rFonts w:ascii="Arial" w:eastAsia="Times New Roman" w:hAnsi="Arial" w:cs="Arial"/>
          <w:color w:val="000000"/>
          <w:sz w:val="24"/>
          <w:szCs w:val="24"/>
        </w:rPr>
        <w:t xml:space="preserve"> therefore we both labour and suffer reproach, because we trust in the living God, who is the Saviour of all men, specially of those that believe. 11 These things command and teach. 12 Let no man despise thy youth; but be thou an example of the believers, in word, in conversation, in charity, in spirit, in faith, in purity. 13 Till I come, give attendance to reading, to exhortation, to doctrine. 14 Neglect not the gift that is in thee, which was given thee by prophecy, with the laying on of the hands of the presbytery. 15 Meditate upon these things; give thyself wholly to them; that thy profiting may appear to all. 16 Take heed unto thyself, and unto the doctrine; continue in them: for in doing this thou shalt both save thyself, and them that hear thee. KJV</w:t>
      </w:r>
    </w:p>
    <w:p w:rsidR="0034197C" w:rsidRPr="0034197C" w:rsidRDefault="0034197C" w:rsidP="0034197C">
      <w:pPr>
        <w:spacing w:after="0" w:line="240" w:lineRule="auto"/>
        <w:jc w:val="both"/>
        <w:rPr>
          <w:rFonts w:ascii="Arial" w:eastAsia="Times New Roman" w:hAnsi="Arial" w:cs="Arial"/>
          <w:color w:val="000000"/>
          <w:sz w:val="24"/>
          <w:szCs w:val="24"/>
        </w:rPr>
      </w:pPr>
    </w:p>
    <w:p w:rsidR="0034197C" w:rsidRPr="0034197C" w:rsidRDefault="0034197C" w:rsidP="0034197C">
      <w:pPr>
        <w:spacing w:after="0" w:line="240" w:lineRule="auto"/>
        <w:jc w:val="both"/>
        <w:rPr>
          <w:rFonts w:ascii="Arial" w:hAnsi="Arial" w:cs="Arial"/>
          <w:sz w:val="24"/>
          <w:szCs w:val="24"/>
        </w:rPr>
      </w:pPr>
      <w:r w:rsidRPr="0034197C">
        <w:rPr>
          <w:rFonts w:ascii="Arial" w:eastAsia="Times New Roman" w:hAnsi="Arial" w:cs="Arial"/>
          <w:color w:val="000000"/>
          <w:sz w:val="24"/>
          <w:szCs w:val="24"/>
        </w:rPr>
        <w:t>Dearly loved, although there are many who are partaking of the festivities of this time of year and may think it strange that you do not partake of the same with them, be of good cheer and hold fast the profession of faith for you have a much greater reward in heaven waiting for you that they won’t be able to partake of; and instead of joining them, continue to be an example of the believers in all manner of your life showing them that there is a more perfect way that will bring them more joy unspeakable than anything else in this life; which we know is the greatest gift of all, Christ in us the hope of glory, full of life and truth. So pay attention to what your manner of life is portraying, and the doctrine of Christ in which you have been called, give yourself wholly unto the truth, continue in it, and in doing this you will save both yourself and those that hear you. God bless and have a very blessed and prosperous day in Christ Jesus our Lord. Amen.</w:t>
      </w:r>
    </w:p>
    <w:sectPr w:rsidR="0034197C" w:rsidRPr="0034197C" w:rsidSect="00827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4197C"/>
    <w:rsid w:val="0034197C"/>
    <w:rsid w:val="005B26CA"/>
    <w:rsid w:val="0082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1C671-E28F-4E86-A394-2A27952B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2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540300">
      <w:bodyDiv w:val="1"/>
      <w:marLeft w:val="0"/>
      <w:marRight w:val="0"/>
      <w:marTop w:val="0"/>
      <w:marBottom w:val="0"/>
      <w:divBdr>
        <w:top w:val="none" w:sz="0" w:space="0" w:color="auto"/>
        <w:left w:val="none" w:sz="0" w:space="0" w:color="auto"/>
        <w:bottom w:val="none" w:sz="0" w:space="0" w:color="auto"/>
        <w:right w:val="none" w:sz="0" w:space="0" w:color="auto"/>
      </w:divBdr>
      <w:divsChild>
        <w:div w:id="1136946163">
          <w:marLeft w:val="0"/>
          <w:marRight w:val="0"/>
          <w:marTop w:val="0"/>
          <w:marBottom w:val="0"/>
          <w:divBdr>
            <w:top w:val="none" w:sz="0" w:space="0" w:color="auto"/>
            <w:left w:val="none" w:sz="0" w:space="0" w:color="auto"/>
            <w:bottom w:val="none" w:sz="0" w:space="0" w:color="auto"/>
            <w:right w:val="none" w:sz="0" w:space="0" w:color="auto"/>
          </w:divBdr>
          <w:divsChild>
            <w:div w:id="576283670">
              <w:marLeft w:val="0"/>
              <w:marRight w:val="0"/>
              <w:marTop w:val="0"/>
              <w:marBottom w:val="0"/>
              <w:divBdr>
                <w:top w:val="none" w:sz="0" w:space="0" w:color="auto"/>
                <w:left w:val="none" w:sz="0" w:space="0" w:color="auto"/>
                <w:bottom w:val="none" w:sz="0" w:space="0" w:color="auto"/>
                <w:right w:val="none" w:sz="0" w:space="0" w:color="auto"/>
              </w:divBdr>
              <w:divsChild>
                <w:div w:id="2045473452">
                  <w:marLeft w:val="0"/>
                  <w:marRight w:val="0"/>
                  <w:marTop w:val="0"/>
                  <w:marBottom w:val="0"/>
                  <w:divBdr>
                    <w:top w:val="none" w:sz="0" w:space="0" w:color="auto"/>
                    <w:left w:val="none" w:sz="0" w:space="0" w:color="auto"/>
                    <w:bottom w:val="none" w:sz="0" w:space="0" w:color="auto"/>
                    <w:right w:val="none" w:sz="0" w:space="0" w:color="auto"/>
                  </w:divBdr>
                </w:div>
                <w:div w:id="1779107573">
                  <w:marLeft w:val="0"/>
                  <w:marRight w:val="0"/>
                  <w:marTop w:val="0"/>
                  <w:marBottom w:val="0"/>
                  <w:divBdr>
                    <w:top w:val="none" w:sz="0" w:space="0" w:color="auto"/>
                    <w:left w:val="none" w:sz="0" w:space="0" w:color="auto"/>
                    <w:bottom w:val="none" w:sz="0" w:space="0" w:color="auto"/>
                    <w:right w:val="none" w:sz="0" w:space="0" w:color="auto"/>
                  </w:divBdr>
                </w:div>
                <w:div w:id="20095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2012-12-24T12:38:00Z</dcterms:created>
  <dcterms:modified xsi:type="dcterms:W3CDTF">2016-03-26T20:22:00Z</dcterms:modified>
</cp:coreProperties>
</file>